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4A4" w:rsidRPr="000D04A4" w:rsidRDefault="000D04A4" w:rsidP="000D04A4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16"/>
          <w:szCs w:val="16"/>
          <w:lang w:eastAsia="ru-RU"/>
        </w:rPr>
      </w:pPr>
      <w:bookmarkStart w:id="0" w:name="bookmark0"/>
      <w:r w:rsidRPr="000D04A4">
        <w:rPr>
          <w:rFonts w:ascii="Tahoma" w:eastAsia="Times New Roman" w:hAnsi="Tahoma" w:cs="Tahoma"/>
          <w:b/>
          <w:bCs/>
          <w:color w:val="3B5998"/>
          <w:sz w:val="28"/>
          <w:szCs w:val="28"/>
          <w:lang w:eastAsia="ru-RU"/>
        </w:rPr>
        <w:t xml:space="preserve">Н </w:t>
      </w:r>
      <w:proofErr w:type="gramStart"/>
      <w:r w:rsidRPr="000D04A4">
        <w:rPr>
          <w:rFonts w:ascii="Tahoma" w:eastAsia="Times New Roman" w:hAnsi="Tahoma" w:cs="Tahoma"/>
          <w:b/>
          <w:bCs/>
          <w:color w:val="3B5998"/>
          <w:sz w:val="28"/>
          <w:szCs w:val="28"/>
          <w:lang w:eastAsia="ru-RU"/>
        </w:rPr>
        <w:t>И НН</w:t>
      </w:r>
      <w:proofErr w:type="gramEnd"/>
      <w:r w:rsidRPr="000D04A4">
        <w:rPr>
          <w:rFonts w:ascii="Tahoma" w:eastAsia="Times New Roman" w:hAnsi="Tahoma" w:cs="Tahoma"/>
          <w:b/>
          <w:bCs/>
          <w:color w:val="3B5998"/>
          <w:sz w:val="28"/>
          <w:szCs w:val="28"/>
          <w:lang w:eastAsia="ru-RU"/>
        </w:rPr>
        <w:t xml:space="preserve"> В ПРИЛАГАТЕЛЬНЫХ И ПРИЧАСТИЯХ</w:t>
      </w:r>
      <w:bookmarkEnd w:id="0"/>
    </w:p>
    <w:tbl>
      <w:tblPr>
        <w:tblpPr w:leftFromText="180" w:rightFromText="180" w:vertAnchor="text"/>
        <w:tblW w:w="1134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38"/>
        <w:gridCol w:w="138"/>
        <w:gridCol w:w="426"/>
        <w:gridCol w:w="5139"/>
      </w:tblGrid>
      <w:tr w:rsidR="000D04A4" w:rsidRPr="000D04A4" w:rsidTr="000D04A4">
        <w:trPr>
          <w:trHeight w:val="1034"/>
        </w:trPr>
        <w:tc>
          <w:tcPr>
            <w:tcW w:w="113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От какой части речи слово образовано?</w:t>
            </w:r>
          </w:p>
          <w:p w:rsidR="000D04A4" w:rsidRPr="000D04A4" w:rsidRDefault="000D04A4" w:rsidP="000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В непроизводных прилагательных пишется одна буква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Н</w:t>
            </w:r>
          </w:p>
          <w:p w:rsidR="000D04A4" w:rsidRPr="000D04A4" w:rsidRDefault="000D04A4" w:rsidP="000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(синий, юный, пряный, румяный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и др.)</w:t>
            </w:r>
          </w:p>
        </w:tc>
      </w:tr>
      <w:tr w:rsidR="000D04A4" w:rsidRPr="000D04A4" w:rsidTr="000D04A4">
        <w:trPr>
          <w:trHeight w:val="237"/>
        </w:trPr>
        <w:tc>
          <w:tcPr>
            <w:tcW w:w="1134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От существительного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 (суффиксы)</w:t>
            </w:r>
          </w:p>
        </w:tc>
      </w:tr>
      <w:tr w:rsidR="000D04A4" w:rsidRPr="000D04A4" w:rsidTr="000D04A4">
        <w:trPr>
          <w:trHeight w:val="212"/>
        </w:trPr>
        <w:tc>
          <w:tcPr>
            <w:tcW w:w="5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7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НН</w:t>
            </w:r>
          </w:p>
        </w:tc>
      </w:tr>
      <w:tr w:rsidR="000D04A4" w:rsidRPr="000D04A4" w:rsidTr="000D04A4">
        <w:trPr>
          <w:trHeight w:val="2507"/>
        </w:trPr>
        <w:tc>
          <w:tcPr>
            <w:tcW w:w="5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1.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ан-/-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я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: серебряный, песчаный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Искл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.: стеклянный, оловянный, деревянный.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2.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-и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н-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: соловьиный, гусиный.</w:t>
            </w:r>
          </w:p>
        </w:tc>
        <w:tc>
          <w:tcPr>
            <w:tcW w:w="57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1.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он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 -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енн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-: лекционный, соломенный. 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Искл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.: ветреный, НО: (без)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ветренный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.(если прил. образовано от 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разноскл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 сущ. на -мя, то в суффиксе всегда пишется -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нн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-, даже при смене глас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softHyphen/>
              <w:t>ных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Е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на Я: имя — именной — безымянный).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2.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Производящая основа на 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+ суффикс -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-: истин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softHyphen/>
              <w:t>ный, чугунный.</w:t>
            </w:r>
          </w:p>
        </w:tc>
      </w:tr>
      <w:tr w:rsidR="000D04A4" w:rsidRPr="000D04A4" w:rsidTr="000D04A4">
        <w:trPr>
          <w:trHeight w:val="947"/>
        </w:trPr>
        <w:tc>
          <w:tcPr>
            <w:tcW w:w="1134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Масляный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 от «масло» (сделанный из, на, работающий на, источник, пропитанный)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Масленый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 «маслить» (блин, взгляд, руки, неделя и др.)</w:t>
            </w:r>
            <w:proofErr w:type="gramEnd"/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Ветреный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 день, человек, мысли и др.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Ветряной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 мельница, двигатель, оспа.</w:t>
            </w:r>
          </w:p>
        </w:tc>
      </w:tr>
      <w:tr w:rsidR="000D04A4" w:rsidRPr="000D04A4" w:rsidTr="000D04A4">
        <w:trPr>
          <w:trHeight w:val="661"/>
        </w:trPr>
        <w:tc>
          <w:tcPr>
            <w:tcW w:w="1134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От глагола</w:t>
            </w:r>
          </w:p>
          <w:p w:rsidR="000D04A4" w:rsidRPr="000D04A4" w:rsidRDefault="000D04A4" w:rsidP="000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Полная или краткая форма?</w:t>
            </w:r>
          </w:p>
        </w:tc>
      </w:tr>
      <w:tr w:rsidR="000D04A4" w:rsidRPr="000D04A4" w:rsidTr="000D04A4">
        <w:trPr>
          <w:trHeight w:val="560"/>
        </w:trPr>
        <w:tc>
          <w:tcPr>
            <w:tcW w:w="1134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Полная форма</w:t>
            </w:r>
          </w:p>
          <w:p w:rsidR="000D04A4" w:rsidRPr="000D04A4" w:rsidRDefault="000D04A4" w:rsidP="000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 xml:space="preserve">(вид производящего глагола, наличие зависимых слов и суффиксов 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-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о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ва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-, -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ева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-)</w:t>
            </w:r>
          </w:p>
        </w:tc>
      </w:tr>
      <w:tr w:rsidR="000D04A4" w:rsidRPr="000D04A4" w:rsidTr="000D04A4">
        <w:trPr>
          <w:trHeight w:val="277"/>
        </w:trPr>
        <w:tc>
          <w:tcPr>
            <w:tcW w:w="620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НН</w:t>
            </w:r>
          </w:p>
        </w:tc>
      </w:tr>
      <w:tr w:rsidR="000D04A4" w:rsidRPr="000D04A4" w:rsidTr="000D04A4">
        <w:trPr>
          <w:trHeight w:val="5760"/>
        </w:trPr>
        <w:tc>
          <w:tcPr>
            <w:tcW w:w="620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>1.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Образовано от глагола несов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.в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ида, нет 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завис.сл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. и 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суфф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. -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ова-,-ева:вязаный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шарф.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ИСКЛ.: виденный, виданный, слышанный, слыхан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softHyphen/>
              <w:t>ный, желанный, нежданный, неожиданный, нечаянный, жеманный, чеканный,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деланный, считанный, недреманный, медленный, священный, негаданный, ненадеванный.</w:t>
            </w:r>
            <w:proofErr w:type="gramEnd"/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Особый случай — слова раненый, крещеный, кон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softHyphen/>
              <w:t>туженый. Если нет завис, слов и приставок, пишет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softHyphen/>
              <w:t xml:space="preserve">ся 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-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-: раненый солдат.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3.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Сочетания типа: 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чиненый-перечиненый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, хожены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й-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перехоженый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В сложный словах, если образованы от глагола несов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.в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ида: свежемороженый.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ИСКЛ.: долгожданный, перочинный, мыловаренный, смолокуренный, вино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softHyphen/>
              <w:t>куренный, доморощенный, пивоваренный.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Образовано от глагола сов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.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в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ида: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недовязанный шарф, решенная задача.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ИСКЛ.: 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придАное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, конченый человек, 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назвАный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брат, 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посажЕный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отец, прощеное воскресенье, смышленый.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2.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Наличие зависимых 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слов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: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в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язанный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из шерсти шарф.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Суффиксы 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-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о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ва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-/-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ева-: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балован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softHyphen/>
              <w:t>ный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, лакированный.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ИСКЛ.: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кованый, жеваный, 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клеваны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й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(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 них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 -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ов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-,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-ев- находится в составе корня, поэтому они пишутся по общему правилу: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 кованый ларец — кованный медью ларец — подкованный конь).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4.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 сложных словах, если они образованы от глаго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softHyphen/>
              <w:t xml:space="preserve">лов сов. </w:t>
            </w:r>
            <w:proofErr w:type="spell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вида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:</w:t>
            </w:r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с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вежезамороженный</w:t>
            </w:r>
            <w:proofErr w:type="spellEnd"/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.</w:t>
            </w:r>
          </w:p>
        </w:tc>
      </w:tr>
      <w:tr w:rsidR="000D04A4" w:rsidRPr="000D04A4" w:rsidTr="000D04A4">
        <w:trPr>
          <w:trHeight w:val="508"/>
        </w:trPr>
        <w:tc>
          <w:tcPr>
            <w:tcW w:w="1134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Краткая форма</w:t>
            </w:r>
          </w:p>
          <w:p w:rsidR="000D04A4" w:rsidRPr="000D04A4" w:rsidRDefault="000D04A4" w:rsidP="000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Какая часть речи?</w:t>
            </w:r>
          </w:p>
        </w:tc>
      </w:tr>
      <w:tr w:rsidR="000D04A4" w:rsidRPr="000D04A4" w:rsidTr="000D04A4">
        <w:trPr>
          <w:trHeight w:val="538"/>
        </w:trPr>
        <w:tc>
          <w:tcPr>
            <w:tcW w:w="57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Причастие (одна буква Н)</w:t>
            </w:r>
          </w:p>
        </w:tc>
        <w:tc>
          <w:tcPr>
            <w:tcW w:w="55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Прилагательное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(столько Н, сколько в полной фор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softHyphen/>
              <w:t>ме)</w:t>
            </w:r>
          </w:p>
        </w:tc>
      </w:tr>
      <w:tr w:rsidR="000D04A4" w:rsidRPr="000D04A4" w:rsidTr="000D04A4">
        <w:trPr>
          <w:trHeight w:val="745"/>
        </w:trPr>
        <w:tc>
          <w:tcPr>
            <w:tcW w:w="57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Обозначает действие, поэтому легко заменяется глаголом:</w:t>
            </w:r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Фирма образована в 2000 году — Фирму образовали в 2000 году.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2.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Сохраняет лексическое значение глагола:</w:t>
            </w:r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средст</w:t>
            </w:r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softHyphen/>
              <w:t>ва изысканы — изыскать.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3.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Есть дополнение в творительном падеже без пред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softHyphen/>
              <w:t>лога:</w:t>
            </w:r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тучи рассеяны ветром.</w:t>
            </w:r>
          </w:p>
        </w:tc>
        <w:tc>
          <w:tcPr>
            <w:tcW w:w="55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Обозначает качество, нельзя заменить глаголом: она изящна и образованна.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2.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 переносном значении: манеры изысканны.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3.</w:t>
            </w: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lang w:eastAsia="ru-RU"/>
              </w:rPr>
              <w:t> 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Употреблено в однородном ряду с другим прилага</w:t>
            </w:r>
            <w:r w:rsidRPr="000D04A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softHyphen/>
              <w:t>тельным: ученики рассеянны и невнимательны.</w:t>
            </w:r>
          </w:p>
          <w:p w:rsidR="000D04A4" w:rsidRPr="000D04A4" w:rsidRDefault="000D04A4" w:rsidP="000D0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ИСКЛ.</w:t>
            </w:r>
            <w:proofErr w:type="gramStart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:(</w:t>
            </w:r>
            <w:proofErr w:type="gramEnd"/>
            <w:r w:rsidRPr="000D04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лицо )заплакано (пальто) поношено.</w:t>
            </w:r>
          </w:p>
        </w:tc>
      </w:tr>
      <w:tr w:rsidR="000D04A4" w:rsidRPr="000D04A4" w:rsidTr="000D04A4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D04A4" w:rsidRPr="000D04A4" w:rsidRDefault="000D04A4" w:rsidP="000D04A4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"/>
                <w:szCs w:val="16"/>
                <w:lang w:eastAsia="ru-RU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D04A4" w:rsidRPr="000D04A4" w:rsidRDefault="000D04A4" w:rsidP="000D04A4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"/>
                <w:szCs w:val="16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D04A4" w:rsidRPr="000D04A4" w:rsidRDefault="000D04A4" w:rsidP="000D04A4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"/>
                <w:szCs w:val="16"/>
                <w:lang w:eastAsia="ru-RU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D04A4" w:rsidRPr="000D04A4" w:rsidRDefault="000D04A4" w:rsidP="000D04A4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"/>
                <w:szCs w:val="16"/>
                <w:lang w:eastAsia="ru-RU"/>
              </w:rPr>
            </w:pPr>
          </w:p>
        </w:tc>
      </w:tr>
    </w:tbl>
    <w:p w:rsidR="000D04A4" w:rsidRDefault="000D04A4" w:rsidP="000D04A4">
      <w:pPr>
        <w:keepNext/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333333"/>
          <w:sz w:val="28"/>
          <w:szCs w:val="28"/>
          <w:lang w:eastAsia="ru-RU"/>
        </w:rPr>
      </w:pPr>
    </w:p>
    <w:p w:rsidR="000D04A4" w:rsidRDefault="000D04A4" w:rsidP="000D04A4">
      <w:pPr>
        <w:keepNext/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333333"/>
          <w:sz w:val="28"/>
          <w:szCs w:val="28"/>
          <w:lang w:eastAsia="ru-RU"/>
        </w:rPr>
      </w:pPr>
    </w:p>
    <w:p w:rsidR="000D04A4" w:rsidRDefault="000D04A4" w:rsidP="000D04A4">
      <w:pPr>
        <w:keepNext/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333333"/>
          <w:sz w:val="28"/>
          <w:szCs w:val="28"/>
          <w:lang w:eastAsia="ru-RU"/>
        </w:rPr>
      </w:pPr>
    </w:p>
    <w:p w:rsidR="000D04A4" w:rsidRDefault="000D04A4" w:rsidP="000D04A4">
      <w:pPr>
        <w:keepNext/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333333"/>
          <w:sz w:val="28"/>
          <w:szCs w:val="28"/>
          <w:lang w:eastAsia="ru-RU"/>
        </w:rPr>
      </w:pPr>
    </w:p>
    <w:p w:rsidR="000D04A4" w:rsidRDefault="000D04A4" w:rsidP="000D04A4">
      <w:pPr>
        <w:keepNext/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333333"/>
          <w:sz w:val="28"/>
          <w:szCs w:val="28"/>
          <w:lang w:eastAsia="ru-RU"/>
        </w:rPr>
      </w:pPr>
    </w:p>
    <w:p w:rsidR="000D04A4" w:rsidRPr="000D04A4" w:rsidRDefault="000D04A4" w:rsidP="000D04A4">
      <w:pPr>
        <w:keepNext/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16"/>
          <w:szCs w:val="16"/>
          <w:lang w:eastAsia="ru-RU"/>
        </w:rPr>
      </w:pPr>
      <w:r w:rsidRPr="000D04A4">
        <w:rPr>
          <w:rFonts w:ascii="Tahoma" w:eastAsia="Times New Roman" w:hAnsi="Tahoma" w:cs="Tahoma"/>
          <w:b/>
          <w:bCs/>
          <w:color w:val="333333"/>
          <w:sz w:val="28"/>
          <w:szCs w:val="28"/>
          <w:lang w:eastAsia="ru-RU"/>
        </w:rPr>
        <w:t>Н И НН В НАРЕЧИЯХ НА -О (Е)</w:t>
      </w:r>
    </w:p>
    <w:p w:rsidR="000D04A4" w:rsidRPr="000D04A4" w:rsidRDefault="000D04A4" w:rsidP="000D04A4">
      <w:pPr>
        <w:shd w:val="clear" w:color="auto" w:fill="FFFFFF"/>
        <w:spacing w:after="0" w:line="240" w:lineRule="auto"/>
        <w:ind w:firstLine="340"/>
        <w:jc w:val="both"/>
        <w:rPr>
          <w:rFonts w:ascii="Tahoma" w:eastAsia="Times New Roman" w:hAnsi="Tahoma" w:cs="Tahoma"/>
          <w:color w:val="333333"/>
          <w:sz w:val="16"/>
          <w:szCs w:val="16"/>
          <w:lang w:eastAsia="ru-RU"/>
        </w:rPr>
      </w:pPr>
      <w:r w:rsidRPr="000D04A4">
        <w:rPr>
          <w:rFonts w:ascii="Tahoma" w:eastAsia="Times New Roman" w:hAnsi="Tahoma" w:cs="Tahoma"/>
          <w:color w:val="333333"/>
          <w:sz w:val="28"/>
          <w:szCs w:val="28"/>
          <w:lang w:eastAsia="ru-RU"/>
        </w:rPr>
        <w:t>В наречии пишется столько Н, сколько в полном прилагательном:</w:t>
      </w:r>
    </w:p>
    <w:p w:rsidR="000D04A4" w:rsidRPr="000D04A4" w:rsidRDefault="000D04A4" w:rsidP="000D04A4">
      <w:pPr>
        <w:shd w:val="clear" w:color="auto" w:fill="FFFFFF"/>
        <w:spacing w:after="0" w:line="240" w:lineRule="auto"/>
        <w:ind w:firstLine="340"/>
        <w:jc w:val="both"/>
        <w:rPr>
          <w:rFonts w:ascii="Tahoma" w:eastAsia="Times New Roman" w:hAnsi="Tahoma" w:cs="Tahoma"/>
          <w:color w:val="333333"/>
          <w:sz w:val="16"/>
          <w:szCs w:val="16"/>
          <w:lang w:eastAsia="ru-RU"/>
        </w:rPr>
      </w:pPr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>говорить взволнованно; бешено мчать</w:t>
      </w:r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softHyphen/>
        <w:t>ся.</w:t>
      </w:r>
    </w:p>
    <w:p w:rsidR="000D04A4" w:rsidRPr="000D04A4" w:rsidRDefault="000D04A4" w:rsidP="000D04A4">
      <w:pPr>
        <w:shd w:val="clear" w:color="auto" w:fill="FFFFFF"/>
        <w:spacing w:after="0" w:line="240" w:lineRule="auto"/>
        <w:ind w:firstLine="340"/>
        <w:jc w:val="both"/>
        <w:rPr>
          <w:rFonts w:ascii="Tahoma" w:eastAsia="Times New Roman" w:hAnsi="Tahoma" w:cs="Tahoma"/>
          <w:color w:val="333333"/>
          <w:sz w:val="16"/>
          <w:szCs w:val="16"/>
          <w:lang w:eastAsia="ru-RU"/>
        </w:rPr>
      </w:pPr>
      <w:r w:rsidRPr="000D04A4">
        <w:rPr>
          <w:rFonts w:ascii="Tahoma" w:eastAsia="Times New Roman" w:hAnsi="Tahoma" w:cs="Tahoma"/>
          <w:color w:val="333333"/>
          <w:sz w:val="28"/>
          <w:szCs w:val="28"/>
          <w:lang w:eastAsia="ru-RU"/>
        </w:rPr>
        <w:t>В предложении наречия являются обстоятельством, отвечают на вопрос</w:t>
      </w:r>
      <w:r w:rsidRPr="000D04A4">
        <w:rPr>
          <w:rFonts w:ascii="Tahoma" w:eastAsia="Times New Roman" w:hAnsi="Tahoma" w:cs="Tahoma"/>
          <w:i/>
          <w:iCs/>
          <w:color w:val="333333"/>
          <w:sz w:val="28"/>
          <w:lang w:eastAsia="ru-RU"/>
        </w:rPr>
        <w:t> </w:t>
      </w:r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>КАК?</w:t>
      </w:r>
      <w:r w:rsidRPr="000D04A4">
        <w:rPr>
          <w:rFonts w:ascii="Tahoma" w:eastAsia="Times New Roman" w:hAnsi="Tahoma" w:cs="Tahoma"/>
          <w:color w:val="333333"/>
          <w:sz w:val="28"/>
          <w:lang w:eastAsia="ru-RU"/>
        </w:rPr>
        <w:t> </w:t>
      </w:r>
      <w:r w:rsidRPr="000D04A4">
        <w:rPr>
          <w:rFonts w:ascii="Tahoma" w:eastAsia="Times New Roman" w:hAnsi="Tahoma" w:cs="Tahoma"/>
          <w:color w:val="333333"/>
          <w:sz w:val="28"/>
          <w:szCs w:val="28"/>
          <w:lang w:eastAsia="ru-RU"/>
        </w:rPr>
        <w:t>(в отличие от кратких прила</w:t>
      </w:r>
      <w:r w:rsidRPr="000D04A4">
        <w:rPr>
          <w:rFonts w:ascii="Tahoma" w:eastAsia="Times New Roman" w:hAnsi="Tahoma" w:cs="Tahoma"/>
          <w:color w:val="333333"/>
          <w:sz w:val="28"/>
          <w:szCs w:val="28"/>
          <w:lang w:eastAsia="ru-RU"/>
        </w:rPr>
        <w:softHyphen/>
        <w:t>гательных и причастий, которые в предложении явля</w:t>
      </w:r>
      <w:r w:rsidRPr="000D04A4">
        <w:rPr>
          <w:rFonts w:ascii="Tahoma" w:eastAsia="Times New Roman" w:hAnsi="Tahoma" w:cs="Tahoma"/>
          <w:color w:val="333333"/>
          <w:sz w:val="28"/>
          <w:szCs w:val="28"/>
          <w:lang w:eastAsia="ru-RU"/>
        </w:rPr>
        <w:softHyphen/>
        <w:t>ются именной частью сказуемого).</w:t>
      </w:r>
    </w:p>
    <w:p w:rsidR="000D04A4" w:rsidRPr="000D04A4" w:rsidRDefault="000D04A4" w:rsidP="000D04A4">
      <w:pPr>
        <w:shd w:val="clear" w:color="auto" w:fill="FFFFFF"/>
        <w:spacing w:after="0" w:line="240" w:lineRule="auto"/>
        <w:ind w:firstLine="340"/>
        <w:jc w:val="both"/>
        <w:rPr>
          <w:rFonts w:ascii="Tahoma" w:eastAsia="Times New Roman" w:hAnsi="Tahoma" w:cs="Tahoma"/>
          <w:color w:val="333333"/>
          <w:sz w:val="16"/>
          <w:szCs w:val="16"/>
          <w:lang w:eastAsia="ru-RU"/>
        </w:rPr>
      </w:pPr>
      <w:r w:rsidRPr="000D04A4">
        <w:rPr>
          <w:rFonts w:ascii="Tahoma" w:eastAsia="Times New Roman" w:hAnsi="Tahoma" w:cs="Tahoma"/>
          <w:color w:val="333333"/>
          <w:sz w:val="28"/>
          <w:szCs w:val="28"/>
          <w:lang w:eastAsia="ru-RU"/>
        </w:rPr>
        <w:t>Ср.:</w:t>
      </w:r>
      <w:r w:rsidRPr="000D04A4">
        <w:rPr>
          <w:rFonts w:ascii="Tahoma" w:eastAsia="Times New Roman" w:hAnsi="Tahoma" w:cs="Tahoma"/>
          <w:i/>
          <w:iCs/>
          <w:color w:val="333333"/>
          <w:sz w:val="28"/>
          <w:lang w:eastAsia="ru-RU"/>
        </w:rPr>
        <w:t> </w:t>
      </w:r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 xml:space="preserve">вести себя (как?) воспитанно — общество (каково?) дисциплинированно и воспитанно — дитя (каково? </w:t>
      </w:r>
      <w:proofErr w:type="gramStart"/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>)в</w:t>
      </w:r>
      <w:proofErr w:type="gramEnd"/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>оспитано примером взрослых.</w:t>
      </w:r>
    </w:p>
    <w:p w:rsidR="000D04A4" w:rsidRPr="000D04A4" w:rsidRDefault="000D04A4" w:rsidP="000D04A4">
      <w:pPr>
        <w:shd w:val="clear" w:color="auto" w:fill="FFFFFF"/>
        <w:spacing w:after="0" w:line="240" w:lineRule="auto"/>
        <w:ind w:firstLine="340"/>
        <w:jc w:val="center"/>
        <w:rPr>
          <w:rFonts w:ascii="Tahoma" w:eastAsia="Times New Roman" w:hAnsi="Tahoma" w:cs="Tahoma"/>
          <w:color w:val="333333"/>
          <w:sz w:val="16"/>
          <w:szCs w:val="16"/>
          <w:lang w:eastAsia="ru-RU"/>
        </w:rPr>
      </w:pPr>
      <w:r w:rsidRPr="000D04A4">
        <w:rPr>
          <w:rFonts w:ascii="Tahoma" w:eastAsia="Times New Roman" w:hAnsi="Tahoma" w:cs="Tahoma"/>
          <w:b/>
          <w:bCs/>
          <w:color w:val="333333"/>
          <w:sz w:val="28"/>
          <w:szCs w:val="28"/>
          <w:lang w:eastAsia="ru-RU"/>
        </w:rPr>
        <w:t xml:space="preserve">Н </w:t>
      </w:r>
      <w:proofErr w:type="gramStart"/>
      <w:r w:rsidRPr="000D04A4">
        <w:rPr>
          <w:rFonts w:ascii="Tahoma" w:eastAsia="Times New Roman" w:hAnsi="Tahoma" w:cs="Tahoma"/>
          <w:b/>
          <w:bCs/>
          <w:color w:val="333333"/>
          <w:sz w:val="28"/>
          <w:szCs w:val="28"/>
          <w:lang w:eastAsia="ru-RU"/>
        </w:rPr>
        <w:t>И НН</w:t>
      </w:r>
      <w:proofErr w:type="gramEnd"/>
      <w:r w:rsidRPr="000D04A4">
        <w:rPr>
          <w:rFonts w:ascii="Tahoma" w:eastAsia="Times New Roman" w:hAnsi="Tahoma" w:cs="Tahoma"/>
          <w:b/>
          <w:bCs/>
          <w:color w:val="333333"/>
          <w:sz w:val="28"/>
          <w:szCs w:val="28"/>
          <w:lang w:eastAsia="ru-RU"/>
        </w:rPr>
        <w:t xml:space="preserve"> В СУЩЕСТВИТЕЛЬНЫХ</w:t>
      </w:r>
    </w:p>
    <w:p w:rsidR="000D04A4" w:rsidRPr="000D04A4" w:rsidRDefault="000D04A4" w:rsidP="000D04A4">
      <w:pPr>
        <w:shd w:val="clear" w:color="auto" w:fill="FFFFFF"/>
        <w:spacing w:after="0" w:line="240" w:lineRule="auto"/>
        <w:ind w:firstLine="340"/>
        <w:jc w:val="both"/>
        <w:rPr>
          <w:rFonts w:ascii="Tahoma" w:eastAsia="Times New Roman" w:hAnsi="Tahoma" w:cs="Tahoma"/>
          <w:color w:val="333333"/>
          <w:sz w:val="16"/>
          <w:szCs w:val="16"/>
          <w:lang w:eastAsia="ru-RU"/>
        </w:rPr>
      </w:pPr>
      <w:r w:rsidRPr="000D04A4">
        <w:rPr>
          <w:rFonts w:ascii="Tahoma" w:eastAsia="Times New Roman" w:hAnsi="Tahoma" w:cs="Tahoma"/>
          <w:color w:val="333333"/>
          <w:sz w:val="28"/>
          <w:szCs w:val="28"/>
          <w:lang w:eastAsia="ru-RU"/>
        </w:rPr>
        <w:t>У существительных на</w:t>
      </w:r>
      <w:r w:rsidRPr="000D04A4">
        <w:rPr>
          <w:rFonts w:ascii="Tahoma" w:eastAsia="Times New Roman" w:hAnsi="Tahoma" w:cs="Tahoma"/>
          <w:i/>
          <w:iCs/>
          <w:color w:val="333333"/>
          <w:sz w:val="28"/>
          <w:lang w:eastAsia="ru-RU"/>
        </w:rPr>
        <w:t> </w:t>
      </w:r>
      <w:proofErr w:type="gramStart"/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>-</w:t>
      </w:r>
      <w:proofErr w:type="spellStart"/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>и</w:t>
      </w:r>
      <w:proofErr w:type="gramEnd"/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>к</w:t>
      </w:r>
      <w:proofErr w:type="spellEnd"/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>(а), -</w:t>
      </w:r>
      <w:proofErr w:type="spellStart"/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>ица</w:t>
      </w:r>
      <w:proofErr w:type="spellEnd"/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>, -ость, -</w:t>
      </w:r>
      <w:proofErr w:type="spellStart"/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>ота</w:t>
      </w:r>
      <w:proofErr w:type="spellEnd"/>
      <w:r w:rsidRPr="000D04A4">
        <w:rPr>
          <w:rFonts w:ascii="Tahoma" w:eastAsia="Times New Roman" w:hAnsi="Tahoma" w:cs="Tahoma"/>
          <w:color w:val="333333"/>
          <w:sz w:val="28"/>
          <w:lang w:eastAsia="ru-RU"/>
        </w:rPr>
        <w:t> </w:t>
      </w:r>
      <w:r w:rsidRPr="000D04A4">
        <w:rPr>
          <w:rFonts w:ascii="Tahoma" w:eastAsia="Times New Roman" w:hAnsi="Tahoma" w:cs="Tahoma"/>
          <w:color w:val="333333"/>
          <w:sz w:val="28"/>
          <w:szCs w:val="28"/>
          <w:lang w:eastAsia="ru-RU"/>
        </w:rPr>
        <w:t>пи</w:t>
      </w:r>
      <w:r w:rsidRPr="000D04A4">
        <w:rPr>
          <w:rFonts w:ascii="Tahoma" w:eastAsia="Times New Roman" w:hAnsi="Tahoma" w:cs="Tahoma"/>
          <w:color w:val="333333"/>
          <w:sz w:val="28"/>
          <w:szCs w:val="28"/>
          <w:lang w:eastAsia="ru-RU"/>
        </w:rPr>
        <w:softHyphen/>
        <w:t>шется столько Н, сколько в производящем прилагатель</w:t>
      </w:r>
      <w:r w:rsidRPr="000D04A4">
        <w:rPr>
          <w:rFonts w:ascii="Tahoma" w:eastAsia="Times New Roman" w:hAnsi="Tahoma" w:cs="Tahoma"/>
          <w:color w:val="333333"/>
          <w:sz w:val="28"/>
          <w:szCs w:val="28"/>
          <w:lang w:eastAsia="ru-RU"/>
        </w:rPr>
        <w:softHyphen/>
        <w:t>ном:</w:t>
      </w:r>
      <w:r w:rsidRPr="000D04A4">
        <w:rPr>
          <w:rFonts w:ascii="Tahoma" w:eastAsia="Times New Roman" w:hAnsi="Tahoma" w:cs="Tahoma"/>
          <w:i/>
          <w:iCs/>
          <w:color w:val="333333"/>
          <w:sz w:val="28"/>
          <w:lang w:eastAsia="ru-RU"/>
        </w:rPr>
        <w:t> </w:t>
      </w:r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 xml:space="preserve">нефтяник – нефтяной - нефть; труженик – </w:t>
      </w:r>
      <w:proofErr w:type="spellStart"/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>труженый</w:t>
      </w:r>
      <w:proofErr w:type="spellEnd"/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 xml:space="preserve"> - трудиться.</w:t>
      </w:r>
    </w:p>
    <w:p w:rsidR="000D04A4" w:rsidRPr="000D04A4" w:rsidRDefault="000D04A4" w:rsidP="000D04A4">
      <w:pPr>
        <w:shd w:val="clear" w:color="auto" w:fill="FFFFFF"/>
        <w:spacing w:after="0" w:line="240" w:lineRule="auto"/>
        <w:ind w:firstLine="340"/>
        <w:jc w:val="both"/>
        <w:rPr>
          <w:rFonts w:ascii="Tahoma" w:eastAsia="Times New Roman" w:hAnsi="Tahoma" w:cs="Tahoma"/>
          <w:color w:val="333333"/>
          <w:sz w:val="16"/>
          <w:szCs w:val="16"/>
          <w:lang w:eastAsia="ru-RU"/>
        </w:rPr>
      </w:pPr>
      <w:r w:rsidRPr="000D04A4">
        <w:rPr>
          <w:rFonts w:ascii="Tahoma" w:eastAsia="Times New Roman" w:hAnsi="Tahoma" w:cs="Tahoma"/>
          <w:b/>
          <w:bCs/>
          <w:color w:val="333333"/>
          <w:sz w:val="28"/>
          <w:szCs w:val="28"/>
          <w:lang w:eastAsia="ru-RU"/>
        </w:rPr>
        <w:t>ИСКЛ.:</w:t>
      </w:r>
      <w:r w:rsidRPr="000D04A4">
        <w:rPr>
          <w:rFonts w:ascii="Tahoma" w:eastAsia="Times New Roman" w:hAnsi="Tahoma" w:cs="Tahoma"/>
          <w:i/>
          <w:iCs/>
          <w:color w:val="333333"/>
          <w:sz w:val="28"/>
          <w:lang w:eastAsia="ru-RU"/>
        </w:rPr>
        <w:t> </w:t>
      </w:r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t>ставленник, бессреб</w:t>
      </w:r>
      <w:r w:rsidRPr="000D04A4">
        <w:rPr>
          <w:rFonts w:ascii="Tahoma" w:eastAsia="Times New Roman" w:hAnsi="Tahoma" w:cs="Tahoma"/>
          <w:i/>
          <w:iCs/>
          <w:color w:val="333333"/>
          <w:sz w:val="28"/>
          <w:szCs w:val="28"/>
          <w:lang w:eastAsia="ru-RU"/>
        </w:rPr>
        <w:softHyphen/>
        <w:t>реник, сребреник (монета).</w:t>
      </w:r>
    </w:p>
    <w:p w:rsidR="0065521C" w:rsidRDefault="0065521C"/>
    <w:sectPr w:rsidR="0065521C" w:rsidSect="000D04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04A4"/>
    <w:rsid w:val="000D04A4"/>
    <w:rsid w:val="00655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D04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2949</Characters>
  <Application>Microsoft Office Word</Application>
  <DocSecurity>0</DocSecurity>
  <Lines>24</Lines>
  <Paragraphs>6</Paragraphs>
  <ScaleCrop>false</ScaleCrop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2015-02-19T13:51:00Z</dcterms:created>
  <dcterms:modified xsi:type="dcterms:W3CDTF">2015-02-19T13:52:00Z</dcterms:modified>
</cp:coreProperties>
</file>